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F6" w:rsidRPr="00D20229" w:rsidRDefault="006A14EE" w:rsidP="00205925">
      <w:pPr>
        <w:jc w:val="center"/>
        <w:rPr>
          <w:sz w:val="20"/>
          <w:szCs w:val="20"/>
        </w:rPr>
      </w:pPr>
      <w:r w:rsidRPr="00D20229">
        <w:rPr>
          <w:sz w:val="20"/>
          <w:szCs w:val="20"/>
        </w:rPr>
        <w:t>Milano, 23 aprile 2018</w:t>
      </w:r>
    </w:p>
    <w:p w:rsidR="001608A8" w:rsidRPr="00D20229" w:rsidRDefault="006A14EE" w:rsidP="00FE36BF">
      <w:pPr>
        <w:jc w:val="both"/>
        <w:rPr>
          <w:sz w:val="20"/>
          <w:szCs w:val="20"/>
        </w:rPr>
      </w:pPr>
      <w:r w:rsidRPr="00D20229">
        <w:rPr>
          <w:sz w:val="20"/>
          <w:szCs w:val="20"/>
        </w:rPr>
        <w:t xml:space="preserve">Arci Servizio Civile </w:t>
      </w:r>
      <w:r w:rsidR="00205925" w:rsidRPr="00D20229">
        <w:rPr>
          <w:sz w:val="20"/>
          <w:szCs w:val="20"/>
        </w:rPr>
        <w:t>con il progetto</w:t>
      </w:r>
      <w:r w:rsidRPr="00D20229">
        <w:rPr>
          <w:sz w:val="20"/>
          <w:szCs w:val="20"/>
        </w:rPr>
        <w:t xml:space="preserve"> “La memoria come strumento di educazione alla pace”</w:t>
      </w:r>
      <w:r w:rsidR="001608A8" w:rsidRPr="00D20229">
        <w:rPr>
          <w:sz w:val="20"/>
          <w:szCs w:val="20"/>
        </w:rPr>
        <w:t xml:space="preserve"> si è impegnata a promuovere la conoscenza e la consapevolezza dei valori commemorati nelle giornate del 27 Gennaio e del 25 Aprile. All’interno delle attività di progetto, Arci Servizio Civile ha promosso un questionario ch</w:t>
      </w:r>
      <w:bookmarkStart w:id="0" w:name="_GoBack"/>
      <w:bookmarkEnd w:id="0"/>
      <w:r w:rsidR="001608A8" w:rsidRPr="00D20229">
        <w:rPr>
          <w:sz w:val="20"/>
          <w:szCs w:val="20"/>
        </w:rPr>
        <w:t xml:space="preserve">e ha riguardato la cittadinanza dei </w:t>
      </w:r>
      <w:r w:rsidR="00205925" w:rsidRPr="00D20229">
        <w:rPr>
          <w:sz w:val="20"/>
          <w:szCs w:val="20"/>
        </w:rPr>
        <w:t>nove comuni</w:t>
      </w:r>
      <w:r w:rsidR="001608A8" w:rsidRPr="00D20229">
        <w:rPr>
          <w:sz w:val="20"/>
          <w:szCs w:val="20"/>
        </w:rPr>
        <w:t xml:space="preserve"> aderenti </w:t>
      </w:r>
      <w:r w:rsidR="00205925" w:rsidRPr="00D20229">
        <w:rPr>
          <w:sz w:val="20"/>
          <w:szCs w:val="20"/>
        </w:rPr>
        <w:t xml:space="preserve">(Roma, Bologna, Torino, Milano, Genova, Viterbo, Jesi, Piombino e Vicenza) </w:t>
      </w:r>
      <w:r w:rsidR="001608A8" w:rsidRPr="00D20229">
        <w:rPr>
          <w:sz w:val="20"/>
          <w:szCs w:val="20"/>
        </w:rPr>
        <w:t>al progetto volto ad indagare il grado di coinvolgimento e di consapev</w:t>
      </w:r>
      <w:r w:rsidR="00C854E4" w:rsidRPr="00D20229">
        <w:rPr>
          <w:sz w:val="20"/>
          <w:szCs w:val="20"/>
        </w:rPr>
        <w:t>olezza che i giovanti di età com</w:t>
      </w:r>
      <w:r w:rsidR="001608A8" w:rsidRPr="00D20229">
        <w:rPr>
          <w:sz w:val="20"/>
          <w:szCs w:val="20"/>
        </w:rPr>
        <w:t>presa fra i 18 ed i 28 anni hanno sugli eventi riguardanti la Deportazione durante l’occupazione Nazifascista e la Resistenza a</w:t>
      </w:r>
      <w:r w:rsidR="00C854E4" w:rsidRPr="00D20229">
        <w:rPr>
          <w:sz w:val="20"/>
          <w:szCs w:val="20"/>
        </w:rPr>
        <w:t>l Regime Fascista e sulle celebrazioni a essa collegate.</w:t>
      </w:r>
    </w:p>
    <w:p w:rsidR="0090150A" w:rsidRPr="00D20229" w:rsidRDefault="001608A8" w:rsidP="00FE36BF">
      <w:pPr>
        <w:jc w:val="both"/>
        <w:rPr>
          <w:sz w:val="20"/>
          <w:szCs w:val="20"/>
        </w:rPr>
      </w:pPr>
      <w:r w:rsidRPr="00D20229">
        <w:rPr>
          <w:sz w:val="20"/>
          <w:szCs w:val="20"/>
        </w:rPr>
        <w:t>La sede Arci Servizio Civile Lombardia, aderente al progetto con due volontarie, ha compiuto le rilevazioni su un c</w:t>
      </w:r>
      <w:r w:rsidR="0090150A" w:rsidRPr="00D20229">
        <w:rPr>
          <w:sz w:val="20"/>
          <w:szCs w:val="20"/>
        </w:rPr>
        <w:t>ampione di circa duecento giovani del territorio referente alla Città Metropolitana di Milano.</w:t>
      </w:r>
    </w:p>
    <w:p w:rsidR="0090150A" w:rsidRPr="00D20229" w:rsidRDefault="00205925" w:rsidP="00FE36BF">
      <w:pPr>
        <w:jc w:val="both"/>
        <w:rPr>
          <w:sz w:val="20"/>
          <w:szCs w:val="20"/>
        </w:rPr>
      </w:pPr>
      <w:r w:rsidRPr="00D20229">
        <w:rPr>
          <w:sz w:val="20"/>
          <w:szCs w:val="20"/>
        </w:rPr>
        <w:t>Dall’analisi dei risultati dei questionari sono emersi risultati interessanti su cui siamo chiamati a riflettere. In primo luogo, l</w:t>
      </w:r>
      <w:r w:rsidR="0090150A" w:rsidRPr="00D20229">
        <w:rPr>
          <w:sz w:val="20"/>
          <w:szCs w:val="20"/>
        </w:rPr>
        <w:t xml:space="preserve">a maggior parte degli intervistati ritiene il regime fascista condannabile solamente in parte, poiché è vero che ha perseguito la popolazione italiana di religione ebraica e i partigiani, ma </w:t>
      </w:r>
      <w:r w:rsidR="00C854E4" w:rsidRPr="00D20229">
        <w:rPr>
          <w:sz w:val="20"/>
          <w:szCs w:val="20"/>
        </w:rPr>
        <w:t xml:space="preserve">ritiene che abbia anche </w:t>
      </w:r>
      <w:r w:rsidR="0090150A" w:rsidRPr="00D20229">
        <w:rPr>
          <w:sz w:val="20"/>
          <w:szCs w:val="20"/>
        </w:rPr>
        <w:t>portato benefici alla popolazione.</w:t>
      </w:r>
    </w:p>
    <w:p w:rsidR="0090150A" w:rsidRPr="00D20229" w:rsidRDefault="0090150A" w:rsidP="00FE36BF">
      <w:pPr>
        <w:jc w:val="both"/>
        <w:rPr>
          <w:rFonts w:eastAsia="Times New Roman" w:cs="Times New Roman"/>
          <w:sz w:val="20"/>
          <w:szCs w:val="20"/>
          <w:lang w:eastAsia="it-IT"/>
        </w:rPr>
      </w:pPr>
      <w:r w:rsidRPr="00D20229">
        <w:rPr>
          <w:rFonts w:eastAsia="Times New Roman" w:cs="Times New Roman"/>
          <w:sz w:val="20"/>
          <w:szCs w:val="20"/>
          <w:lang w:eastAsia="it-IT"/>
        </w:rPr>
        <w:t xml:space="preserve">In uno scenario politico, che sempre più spesso propone nuovamente idee razziste, </w:t>
      </w:r>
      <w:r w:rsidR="008234C0" w:rsidRPr="00D20229">
        <w:rPr>
          <w:rFonts w:eastAsia="Times New Roman" w:cs="Times New Roman"/>
          <w:sz w:val="20"/>
          <w:szCs w:val="20"/>
          <w:lang w:eastAsia="it-IT"/>
        </w:rPr>
        <w:t xml:space="preserve">ASC ritiene </w:t>
      </w:r>
      <w:r w:rsidRPr="00D20229">
        <w:rPr>
          <w:rFonts w:eastAsia="Times New Roman" w:cs="Times New Roman"/>
          <w:sz w:val="20"/>
          <w:szCs w:val="20"/>
          <w:lang w:eastAsia="it-IT"/>
        </w:rPr>
        <w:t>quindi preoccupante che un numero così elevato di giovani, non ritenga una dittatura</w:t>
      </w:r>
      <w:r w:rsidR="00C854E4" w:rsidRPr="00D20229">
        <w:rPr>
          <w:rFonts w:eastAsia="Times New Roman" w:cs="Times New Roman"/>
          <w:sz w:val="20"/>
          <w:szCs w:val="20"/>
          <w:lang w:eastAsia="it-IT"/>
        </w:rPr>
        <w:t xml:space="preserve"> condannabile a priori sulla base della soppressione delle libertà e dei</w:t>
      </w:r>
      <w:r w:rsidRPr="00D20229">
        <w:rPr>
          <w:rFonts w:eastAsia="Times New Roman" w:cs="Times New Roman"/>
          <w:sz w:val="20"/>
          <w:szCs w:val="20"/>
          <w:lang w:eastAsia="it-IT"/>
        </w:rPr>
        <w:t xml:space="preserve"> diritti</w:t>
      </w:r>
      <w:r w:rsidR="00FE36BF" w:rsidRPr="00D20229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C854E4" w:rsidRPr="00D20229">
        <w:rPr>
          <w:rFonts w:eastAsia="Times New Roman" w:cs="Times New Roman"/>
          <w:sz w:val="20"/>
          <w:szCs w:val="20"/>
          <w:lang w:eastAsia="it-IT"/>
        </w:rPr>
        <w:t>dei cittadini</w:t>
      </w:r>
      <w:r w:rsidRPr="00D20229">
        <w:rPr>
          <w:rFonts w:eastAsia="Times New Roman" w:cs="Times New Roman"/>
          <w:sz w:val="20"/>
          <w:szCs w:val="20"/>
          <w:lang w:eastAsia="it-IT"/>
        </w:rPr>
        <w:t xml:space="preserve">. </w:t>
      </w:r>
    </w:p>
    <w:p w:rsidR="0090150A" w:rsidRPr="00D20229" w:rsidRDefault="0090150A" w:rsidP="00FE36BF">
      <w:pPr>
        <w:jc w:val="both"/>
        <w:rPr>
          <w:rFonts w:eastAsia="Times New Roman" w:cs="Times New Roman"/>
          <w:sz w:val="20"/>
          <w:szCs w:val="20"/>
          <w:lang w:eastAsia="it-IT"/>
        </w:rPr>
      </w:pPr>
      <w:r w:rsidRPr="00D20229">
        <w:rPr>
          <w:rFonts w:eastAsia="Times New Roman" w:cs="Times New Roman"/>
          <w:sz w:val="20"/>
          <w:szCs w:val="20"/>
          <w:lang w:eastAsia="it-IT"/>
        </w:rPr>
        <w:t xml:space="preserve">Un altro dato emerso </w:t>
      </w:r>
      <w:r w:rsidR="008234C0" w:rsidRPr="00D20229">
        <w:rPr>
          <w:rFonts w:eastAsia="Times New Roman" w:cs="Times New Roman"/>
          <w:sz w:val="20"/>
          <w:szCs w:val="20"/>
          <w:lang w:eastAsia="it-IT"/>
        </w:rPr>
        <w:t>dalla ricerca è che il 65% degli intervistati non ha mai partecipato ad alcuna commemorazione o manifestazione per la celebrazione del Giorno della Liberazione, che ricorre ogni anno per celebrare la definitiva sconfitta delle forz</w:t>
      </w:r>
      <w:r w:rsidR="00C854E4" w:rsidRPr="00D20229">
        <w:rPr>
          <w:rFonts w:eastAsia="Times New Roman" w:cs="Times New Roman"/>
          <w:sz w:val="20"/>
          <w:szCs w:val="20"/>
          <w:lang w:eastAsia="it-IT"/>
        </w:rPr>
        <w:t>e fasciste e naziste in Italia, e non abbiano conoscenza dei luoghi della memoria del loro territorio, ad esclusione del Binario 21 in stazione Centrale, dove sorge il Memoriale della Shoah.</w:t>
      </w:r>
    </w:p>
    <w:p w:rsidR="00FE36BF" w:rsidRPr="00D20229" w:rsidRDefault="00FE36BF" w:rsidP="00FE36BF">
      <w:pPr>
        <w:spacing w:after="0"/>
        <w:jc w:val="both"/>
        <w:rPr>
          <w:rFonts w:eastAsia="Times New Roman" w:cs="Arial"/>
          <w:sz w:val="20"/>
          <w:szCs w:val="20"/>
          <w:shd w:val="clear" w:color="auto" w:fill="FFFFFF"/>
          <w:lang w:eastAsia="it-IT"/>
        </w:rPr>
      </w:pPr>
      <w:r w:rsidRPr="00D20229">
        <w:rPr>
          <w:sz w:val="20"/>
          <w:szCs w:val="20"/>
        </w:rPr>
        <w:t>La scarsa conoscenza della storia del proprio territorio si lega anche ad una scarsa consapevolezza sulla propria famigli</w:t>
      </w:r>
      <w:r w:rsidR="00205925" w:rsidRPr="00D20229">
        <w:rPr>
          <w:sz w:val="20"/>
          <w:szCs w:val="20"/>
        </w:rPr>
        <w:t>a.</w:t>
      </w:r>
      <w:r w:rsidRPr="00D20229">
        <w:rPr>
          <w:sz w:val="20"/>
          <w:szCs w:val="20"/>
        </w:rPr>
        <w:t xml:space="preserve"> </w:t>
      </w:r>
      <w:r w:rsidRPr="00D20229">
        <w:rPr>
          <w:rFonts w:eastAsia="Times New Roman" w:cs="Arial"/>
          <w:sz w:val="20"/>
          <w:szCs w:val="20"/>
          <w:shd w:val="clear" w:color="auto" w:fill="FFFFFF"/>
          <w:lang w:eastAsia="it-IT"/>
        </w:rPr>
        <w:t>In particolar modo emerge chiaramente che i maggiori dubbi siano sull’appartenenza politica dei propri familiari durante il periodo della dittatura e della guerra. Questo dato è interessante se messo in relazione all’</w:t>
      </w:r>
      <w:r w:rsidR="00205925" w:rsidRPr="00D20229">
        <w:rPr>
          <w:rFonts w:eastAsia="Times New Roman" w:cs="Arial"/>
          <w:sz w:val="20"/>
          <w:szCs w:val="20"/>
          <w:shd w:val="clear" w:color="auto" w:fill="FFFFFF"/>
          <w:lang w:eastAsia="it-IT"/>
        </w:rPr>
        <w:t>ambiente</w:t>
      </w:r>
      <w:r w:rsidRPr="00D20229">
        <w:rPr>
          <w:rFonts w:eastAsia="Times New Roman" w:cs="Arial"/>
          <w:sz w:val="20"/>
          <w:szCs w:val="20"/>
          <w:shd w:val="clear" w:color="auto" w:fill="FFFFFF"/>
          <w:lang w:eastAsia="it-IT"/>
        </w:rPr>
        <w:t xml:space="preserve"> indicato dagli intervistati come principale veicolo di memoria, la scuola, indicante un passaggio di testimone fra gli ambienti preposti alla trasmissione della memoria storica recente.</w:t>
      </w:r>
    </w:p>
    <w:p w:rsidR="00FE36BF" w:rsidRPr="00D20229" w:rsidRDefault="00FE36BF" w:rsidP="00FE36BF">
      <w:pPr>
        <w:spacing w:after="0"/>
        <w:jc w:val="both"/>
        <w:rPr>
          <w:rFonts w:eastAsia="Times New Roman" w:cs="Arial"/>
          <w:sz w:val="20"/>
          <w:szCs w:val="20"/>
          <w:shd w:val="clear" w:color="auto" w:fill="FFFFFF"/>
          <w:lang w:eastAsia="it-IT"/>
        </w:rPr>
      </w:pPr>
    </w:p>
    <w:p w:rsidR="00FE36BF" w:rsidRPr="00D20229" w:rsidRDefault="00FE36BF" w:rsidP="00FE36BF">
      <w:pPr>
        <w:spacing w:after="0"/>
        <w:jc w:val="both"/>
        <w:rPr>
          <w:rFonts w:eastAsia="Times New Roman" w:cs="Arial"/>
          <w:sz w:val="20"/>
          <w:szCs w:val="20"/>
          <w:shd w:val="clear" w:color="auto" w:fill="FFFFFF"/>
          <w:lang w:eastAsia="it-IT"/>
        </w:rPr>
      </w:pPr>
      <w:r w:rsidRPr="00D20229">
        <w:rPr>
          <w:rFonts w:eastAsia="Times New Roman" w:cs="Arial"/>
          <w:sz w:val="20"/>
          <w:szCs w:val="20"/>
          <w:shd w:val="clear" w:color="auto" w:fill="FFFFFF"/>
          <w:lang w:eastAsia="it-IT"/>
        </w:rPr>
        <w:t>Dato l’approssimarsi della data del 25 aprile ASC ritiene importante divulgare questi risultati perché ritiene importante trovare un modo per rendere la memoria di quegli eventi ancora attuale e fondamentale anche per le nuove generazioni.</w:t>
      </w:r>
    </w:p>
    <w:p w:rsidR="00C854E4" w:rsidRPr="00DC286D" w:rsidRDefault="00C854E4" w:rsidP="0090150A">
      <w:pPr>
        <w:jc w:val="both"/>
        <w:rPr>
          <w:rFonts w:ascii="Ebrima" w:hAnsi="Ebrima"/>
          <w:sz w:val="20"/>
          <w:szCs w:val="20"/>
        </w:rPr>
      </w:pPr>
    </w:p>
    <w:sectPr w:rsidR="00C854E4" w:rsidRPr="00DC286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EE" w:rsidRDefault="006A14EE" w:rsidP="006A14EE">
      <w:pPr>
        <w:spacing w:after="0" w:line="240" w:lineRule="auto"/>
      </w:pPr>
      <w:r>
        <w:separator/>
      </w:r>
    </w:p>
  </w:endnote>
  <w:endnote w:type="continuationSeparator" w:id="0">
    <w:p w:rsidR="006A14EE" w:rsidRDefault="006A14EE" w:rsidP="006A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EE" w:rsidRDefault="006A14EE" w:rsidP="006A14EE">
      <w:pPr>
        <w:spacing w:after="0" w:line="240" w:lineRule="auto"/>
      </w:pPr>
      <w:r>
        <w:separator/>
      </w:r>
    </w:p>
  </w:footnote>
  <w:footnote w:type="continuationSeparator" w:id="0">
    <w:p w:rsidR="006A14EE" w:rsidRDefault="006A14EE" w:rsidP="006A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EE" w:rsidRDefault="006A14EE" w:rsidP="006A14E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95325" cy="13906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mbardia Colore su Bi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14EE" w:rsidRDefault="006A14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EE"/>
    <w:rsid w:val="001608A8"/>
    <w:rsid w:val="00205925"/>
    <w:rsid w:val="006A14EE"/>
    <w:rsid w:val="008234C0"/>
    <w:rsid w:val="0090150A"/>
    <w:rsid w:val="00C854E4"/>
    <w:rsid w:val="00D20229"/>
    <w:rsid w:val="00DC286D"/>
    <w:rsid w:val="00E426F6"/>
    <w:rsid w:val="00FE36BF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1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4EE"/>
  </w:style>
  <w:style w:type="paragraph" w:styleId="Pidipagina">
    <w:name w:val="footer"/>
    <w:basedOn w:val="Normale"/>
    <w:link w:val="PidipaginaCarattere"/>
    <w:uiPriority w:val="99"/>
    <w:unhideWhenUsed/>
    <w:rsid w:val="006A1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4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4E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0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1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4EE"/>
  </w:style>
  <w:style w:type="paragraph" w:styleId="Pidipagina">
    <w:name w:val="footer"/>
    <w:basedOn w:val="Normale"/>
    <w:link w:val="PidipaginaCarattere"/>
    <w:uiPriority w:val="99"/>
    <w:unhideWhenUsed/>
    <w:rsid w:val="006A1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4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4E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0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9104-C636-4A40-A842-AF836F0A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 Marta</dc:creator>
  <cp:lastModifiedBy>Usai Marta</cp:lastModifiedBy>
  <cp:revision>5</cp:revision>
  <dcterms:created xsi:type="dcterms:W3CDTF">2018-04-23T12:46:00Z</dcterms:created>
  <dcterms:modified xsi:type="dcterms:W3CDTF">2018-04-24T12:50:00Z</dcterms:modified>
</cp:coreProperties>
</file>